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52084B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52084B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0F6C2A" w:rsidRPr="0052084B" w:rsidRDefault="000F6C2A" w:rsidP="00CB165E">
      <w:pPr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52084B" w:rsidRDefault="00BE34A4" w:rsidP="00BE34A4">
      <w:pPr>
        <w:rPr>
          <w:rFonts w:ascii="Arial" w:hAnsi="Arial" w:cs="Arial"/>
          <w:sz w:val="21"/>
          <w:szCs w:val="21"/>
        </w:rPr>
      </w:pPr>
    </w:p>
    <w:p w:rsidR="00EF6619" w:rsidRPr="0052084B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52084B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EF6619" w:rsidRPr="0052084B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52084B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El Sr.</w:t>
      </w:r>
      <w:r w:rsidR="005F2F48" w:rsidRPr="0052084B">
        <w:rPr>
          <w:rFonts w:ascii="Arial" w:hAnsi="Arial" w:cs="Arial"/>
          <w:i/>
          <w:sz w:val="21"/>
          <w:szCs w:val="21"/>
        </w:rPr>
        <w:t xml:space="preserve"> /La Sra.</w:t>
      </w:r>
      <w:r w:rsidRPr="0052084B">
        <w:rPr>
          <w:rFonts w:ascii="Arial" w:hAnsi="Arial" w:cs="Arial"/>
          <w:i/>
          <w:sz w:val="21"/>
          <w:szCs w:val="21"/>
        </w:rPr>
        <w:t xml:space="preserve"> .............................. amb residència a ......................................... carrer...................................... núm. ................,</w:t>
      </w:r>
      <w:r w:rsidR="008E62C5" w:rsidRPr="0052084B">
        <w:rPr>
          <w:rFonts w:ascii="Arial" w:hAnsi="Arial" w:cs="Arial"/>
          <w:i/>
          <w:sz w:val="21"/>
          <w:szCs w:val="21"/>
        </w:rPr>
        <w:t xml:space="preserve"> </w:t>
      </w:r>
      <w:r w:rsidRPr="0052084B">
        <w:rPr>
          <w:rFonts w:ascii="Arial" w:hAnsi="Arial" w:cs="Arial"/>
          <w:i/>
          <w:sz w:val="21"/>
          <w:szCs w:val="21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17591D" w:rsidRPr="0052084B" w:rsidRDefault="0017591D" w:rsidP="0017591D">
      <w:pPr>
        <w:pStyle w:val="Ttulo2"/>
        <w:rPr>
          <w:rFonts w:ascii="Arial" w:hAnsi="Arial" w:cs="Arial"/>
          <w:i w:val="0"/>
          <w:sz w:val="21"/>
          <w:szCs w:val="21"/>
        </w:rPr>
      </w:pPr>
      <w:r w:rsidRPr="0052084B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52084B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52084B">
        <w:rPr>
          <w:rFonts w:ascii="Arial" w:hAnsi="Arial" w:cs="Arial"/>
          <w:i w:val="0"/>
          <w:sz w:val="21"/>
          <w:szCs w:val="21"/>
        </w:rPr>
        <w:t xml:space="preserve"> </w:t>
      </w:r>
    </w:p>
    <w:p w:rsidR="0017591D" w:rsidRPr="0052084B" w:rsidRDefault="0017591D" w:rsidP="0017591D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17591D" w:rsidRPr="0052084B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52084B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17591D" w:rsidRPr="0052084B" w:rsidRDefault="0017591D" w:rsidP="0017591D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tbl>
      <w:tblPr>
        <w:tblW w:w="96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180"/>
      </w:tblGrid>
      <w:tr w:rsidR="0017591D" w:rsidRPr="0052084B" w:rsidTr="00F466A7">
        <w:trPr>
          <w:trHeight w:val="6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52084B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PRODUCTE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52084B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PREU </w:t>
            </w:r>
            <w:r w:rsidR="00F466A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UNITARI</w:t>
            </w: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MÀXIM (IVA EXCLÒS)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52084B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PREU </w:t>
            </w:r>
            <w:r w:rsidR="00F466A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UNITARI</w:t>
            </w: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OFERT  (IVA EXCLÒS)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52084B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PREU </w:t>
            </w:r>
            <w:r w:rsidR="00F466A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UNITARI</w:t>
            </w: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OFERT  (IVA INCLÒS)</w:t>
            </w:r>
          </w:p>
        </w:tc>
      </w:tr>
      <w:tr w:rsidR="0017591D" w:rsidRPr="0052084B" w:rsidTr="00F466A7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52084B" w:rsidRDefault="00F466A7" w:rsidP="001E61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Coffe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break bàsic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52084B" w:rsidRDefault="00F466A7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4,30</w:t>
            </w:r>
            <w:r w:rsidR="0017591D" w:rsidRPr="0052084B">
              <w:rPr>
                <w:rFonts w:ascii="Arial" w:hAnsi="Arial" w:cs="Arial"/>
                <w:color w:val="FF0000"/>
                <w:sz w:val="21"/>
                <w:szCs w:val="21"/>
              </w:rPr>
              <w:t xml:space="preserve"> €</w:t>
            </w:r>
            <w:r w:rsidR="00A14E65" w:rsidRPr="0052084B">
              <w:rPr>
                <w:rFonts w:ascii="Arial" w:hAnsi="Arial" w:cs="Arial"/>
                <w:color w:val="FF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unitat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D" w:rsidRPr="0052084B" w:rsidRDefault="00A14E65" w:rsidP="00A14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 w:rsidR="00F466A7"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D" w:rsidRPr="0052084B" w:rsidRDefault="00A14E65" w:rsidP="00A14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 w:rsidR="00F466A7"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</w:tr>
      <w:tr w:rsidR="00F466A7" w:rsidRPr="0052084B" w:rsidTr="00F466A7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F466A7" w:rsidP="001E61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D7A98">
              <w:rPr>
                <w:rFonts w:ascii="Arial" w:hAnsi="Arial" w:cs="Arial"/>
                <w:sz w:val="22"/>
                <w:szCs w:val="22"/>
              </w:rPr>
              <w:t>Coffe</w:t>
            </w:r>
            <w:proofErr w:type="spellEnd"/>
            <w:r w:rsidRPr="000D7A98">
              <w:rPr>
                <w:rFonts w:ascii="Arial" w:hAnsi="Arial" w:cs="Arial"/>
                <w:sz w:val="22"/>
                <w:szCs w:val="22"/>
              </w:rPr>
              <w:t xml:space="preserve"> break dolç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F466A7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6,50 €/unitat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F466A7" w:rsidP="00A14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F466A7" w:rsidP="00A14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</w:tr>
      <w:tr w:rsidR="00F466A7" w:rsidRPr="0052084B" w:rsidTr="00F466A7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F466A7" w:rsidP="00351E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D7A98">
              <w:rPr>
                <w:rFonts w:ascii="Arial" w:hAnsi="Arial" w:cs="Arial"/>
                <w:sz w:val="22"/>
                <w:szCs w:val="22"/>
              </w:rPr>
              <w:t>Coffe</w:t>
            </w:r>
            <w:proofErr w:type="spellEnd"/>
            <w:r w:rsidRPr="000D7A98">
              <w:rPr>
                <w:rFonts w:ascii="Arial" w:hAnsi="Arial" w:cs="Arial"/>
                <w:sz w:val="22"/>
                <w:szCs w:val="22"/>
              </w:rPr>
              <w:t xml:space="preserve"> break complet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F466A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9,40 €/unitat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F466A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F466A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</w:tr>
      <w:tr w:rsidR="00F466A7" w:rsidRPr="0052084B" w:rsidTr="00F466A7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F466A7" w:rsidP="00351E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Àpad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fred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F466A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18,50 €/unitat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F466A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F466A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</w:tr>
      <w:tr w:rsidR="00F466A7" w:rsidRPr="0052084B" w:rsidTr="00F466A7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F466A7" w:rsidP="00351E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Àpad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fred i calent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F466A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24,50 €/unitat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F466A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F466A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</w:tr>
      <w:tr w:rsidR="00F466A7" w:rsidRPr="0052084B" w:rsidTr="00F466A7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F466A7" w:rsidP="00351E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Lunch-Box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F466A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28,00 €/unitat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F466A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F466A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</w:tr>
      <w:tr w:rsidR="00F466A7" w:rsidRPr="0052084B" w:rsidTr="00F466A7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C47F47" w:rsidP="00351E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Caixes transport esmorzars 3 peces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C47F4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0,90 €/unitat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C47F4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C47F4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</w:tr>
      <w:tr w:rsidR="00F466A7" w:rsidRPr="0052084B" w:rsidTr="00F466A7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C47F47" w:rsidP="00351E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Caixes </w:t>
            </w:r>
            <w:r w:rsidRPr="00C47F47">
              <w:rPr>
                <w:rFonts w:ascii="Arial" w:hAnsi="Arial" w:cs="Arial"/>
                <w:color w:val="000000"/>
                <w:sz w:val="21"/>
                <w:szCs w:val="21"/>
              </w:rPr>
              <w:t>transport esmorzars i aperitius 6 peces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A7" w:rsidRDefault="00C47F4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0,98 €/unitat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C47F4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A7" w:rsidRPr="0052084B" w:rsidRDefault="00C47F4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unitat</w:t>
            </w:r>
          </w:p>
        </w:tc>
      </w:tr>
      <w:tr w:rsidR="00C47F47" w:rsidRPr="0052084B" w:rsidTr="00F466A7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47" w:rsidRDefault="00C47F47" w:rsidP="00C47F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47F47">
              <w:rPr>
                <w:rFonts w:ascii="Arial" w:hAnsi="Arial" w:cs="Arial"/>
                <w:color w:val="000000"/>
                <w:sz w:val="21"/>
                <w:szCs w:val="21"/>
              </w:rPr>
              <w:t>Transport per realització del servei fora de les instal·lacions del Campus Universitari Vall Hebron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47" w:rsidRDefault="00C47F47" w:rsidP="00C47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C47F47">
              <w:rPr>
                <w:rFonts w:ascii="Arial" w:hAnsi="Arial" w:cs="Arial"/>
                <w:color w:val="FF0000"/>
                <w:sz w:val="22"/>
                <w:szCs w:val="22"/>
              </w:rPr>
              <w:t>0,60 €/Km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47" w:rsidRPr="0052084B" w:rsidRDefault="00C47F47" w:rsidP="00C47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€/Km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47" w:rsidRPr="0052084B" w:rsidRDefault="00C47F47" w:rsidP="00C47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€/Km</w:t>
            </w:r>
          </w:p>
        </w:tc>
      </w:tr>
      <w:tr w:rsidR="00C47F47" w:rsidRPr="0052084B" w:rsidTr="00C47F47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47" w:rsidRDefault="00C47F47" w:rsidP="00351E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47F47">
              <w:rPr>
                <w:rFonts w:ascii="Arial" w:hAnsi="Arial" w:cs="Arial"/>
                <w:color w:val="000000"/>
                <w:sz w:val="21"/>
                <w:szCs w:val="21"/>
              </w:rPr>
              <w:t>Servei de cambrers en cas que el VHIR ho sol·liciti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47" w:rsidRDefault="00C47F4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45,00 €/h</w:t>
            </w:r>
            <w:r w:rsidR="00697003">
              <w:rPr>
                <w:rFonts w:ascii="Arial" w:hAnsi="Arial" w:cs="Arial"/>
                <w:color w:val="FF0000"/>
                <w:sz w:val="21"/>
                <w:szCs w:val="21"/>
              </w:rPr>
              <w:t xml:space="preserve"> per cambrer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47" w:rsidRPr="0052084B" w:rsidRDefault="00C47F4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€/h</w:t>
            </w:r>
            <w:r w:rsidR="00697003">
              <w:rPr>
                <w:rFonts w:ascii="Arial" w:hAnsi="Arial" w:cs="Arial"/>
                <w:color w:val="000000"/>
                <w:sz w:val="21"/>
                <w:szCs w:val="21"/>
              </w:rPr>
              <w:t xml:space="preserve"> per cambrer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47" w:rsidRPr="0052084B" w:rsidRDefault="00C47F47" w:rsidP="00351E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€/h</w:t>
            </w:r>
            <w:r w:rsidR="00697003">
              <w:rPr>
                <w:rFonts w:ascii="Arial" w:hAnsi="Arial" w:cs="Arial"/>
                <w:color w:val="000000"/>
                <w:sz w:val="21"/>
                <w:szCs w:val="21"/>
              </w:rPr>
              <w:t xml:space="preserve"> per cambrer</w:t>
            </w: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:rsidR="00EB6313" w:rsidRPr="0052084B" w:rsidRDefault="00EB6313" w:rsidP="0017591D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7591D" w:rsidRPr="0052084B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52084B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17591D" w:rsidRPr="0052084B" w:rsidRDefault="0017591D" w:rsidP="0017591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1"/>
          <w:szCs w:val="21"/>
        </w:rPr>
      </w:pPr>
    </w:p>
    <w:p w:rsidR="009E1DCE" w:rsidRPr="0052084B" w:rsidRDefault="009E1DCE" w:rsidP="0017591D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52084B">
        <w:rPr>
          <w:rFonts w:ascii="Arial" w:hAnsi="Arial" w:cs="Arial"/>
          <w:bCs/>
          <w:sz w:val="21"/>
          <w:szCs w:val="21"/>
        </w:rPr>
        <w:t xml:space="preserve">Els licitadors aportaran en el </w:t>
      </w:r>
      <w:r w:rsidRPr="0052084B">
        <w:rPr>
          <w:rFonts w:ascii="Arial" w:hAnsi="Arial" w:cs="Arial"/>
          <w:bCs/>
          <w:color w:val="0000FF"/>
          <w:sz w:val="21"/>
          <w:szCs w:val="21"/>
        </w:rPr>
        <w:t>Sobre núm. 3</w:t>
      </w:r>
      <w:r w:rsidR="00E32F94">
        <w:rPr>
          <w:rFonts w:ascii="Arial" w:hAnsi="Arial" w:cs="Arial"/>
          <w:bCs/>
          <w:color w:val="0000FF"/>
          <w:sz w:val="21"/>
          <w:szCs w:val="21"/>
        </w:rPr>
        <w:t xml:space="preserve"> </w:t>
      </w:r>
      <w:r w:rsidRPr="0052084B">
        <w:rPr>
          <w:rFonts w:ascii="Arial" w:hAnsi="Arial" w:cs="Arial"/>
          <w:bCs/>
          <w:sz w:val="21"/>
          <w:szCs w:val="21"/>
        </w:rPr>
        <w:t>la documentació que ho acrediti.</w:t>
      </w:r>
    </w:p>
    <w:p w:rsidR="009E1DCE" w:rsidRPr="0052084B" w:rsidRDefault="009E1DCE" w:rsidP="0017591D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9E1DCE" w:rsidRDefault="009E1DCE" w:rsidP="009E1DCE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52084B">
        <w:rPr>
          <w:rFonts w:ascii="Arial" w:hAnsi="Arial" w:cs="Arial"/>
          <w:bCs/>
          <w:sz w:val="21"/>
          <w:szCs w:val="21"/>
        </w:rPr>
        <w:lastRenderedPageBreak/>
        <w:t>Marcar amb una “x” la casella corresponent a Si o No, i marcar amb una “x” la casella corresponent al criteri ofert:</w:t>
      </w:r>
    </w:p>
    <w:p w:rsidR="00C00BA7" w:rsidRDefault="00C00BA7" w:rsidP="009E1DCE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tbl>
      <w:tblPr>
        <w:tblStyle w:val="Tablaconcuadrcula"/>
        <w:tblW w:w="9658" w:type="dxa"/>
        <w:tblLook w:val="04A0" w:firstRow="1" w:lastRow="0" w:firstColumn="1" w:lastColumn="0" w:noHBand="0" w:noVBand="1"/>
      </w:tblPr>
      <w:tblGrid>
        <w:gridCol w:w="4673"/>
        <w:gridCol w:w="709"/>
        <w:gridCol w:w="595"/>
        <w:gridCol w:w="1920"/>
        <w:gridCol w:w="1761"/>
      </w:tblGrid>
      <w:tr w:rsidR="00FA7657" w:rsidRPr="0052084B" w:rsidTr="00EB6313">
        <w:trPr>
          <w:trHeight w:val="3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FA7657" w:rsidRPr="00EB6313" w:rsidRDefault="00FA7657" w:rsidP="00351E0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A7657" w:rsidRPr="00EB6313" w:rsidRDefault="00FA7657" w:rsidP="00351E0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FA7657" w:rsidRPr="00EB6313" w:rsidRDefault="00FA7657" w:rsidP="00351E0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FA7657" w:rsidRPr="00EB6313" w:rsidRDefault="00FA7657" w:rsidP="00351E0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FA7657" w:rsidRPr="00EB6313" w:rsidRDefault="00302733" w:rsidP="00351E0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FA7657" w:rsidRPr="0052084B" w:rsidTr="00EB6313">
        <w:trPr>
          <w:trHeight w:val="33"/>
        </w:trPr>
        <w:tc>
          <w:tcPr>
            <w:tcW w:w="4673" w:type="dxa"/>
            <w:shd w:val="clear" w:color="auto" w:fill="auto"/>
            <w:vAlign w:val="center"/>
          </w:tcPr>
          <w:p w:rsidR="00FA7657" w:rsidRPr="00EB6313" w:rsidRDefault="00FA7657" w:rsidP="00FA765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sz w:val="21"/>
                <w:szCs w:val="21"/>
              </w:rPr>
              <w:t>Tenir la condició de Centre Especial de Treball (CET) de l’empresa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Cs/>
                <w:sz w:val="21"/>
                <w:szCs w:val="21"/>
              </w:rPr>
              <w:t>5 punts</w:t>
            </w:r>
          </w:p>
        </w:tc>
      </w:tr>
      <w:tr w:rsidR="00FA7657" w:rsidRPr="0052084B" w:rsidTr="00EB6313">
        <w:trPr>
          <w:trHeight w:val="33"/>
        </w:trPr>
        <w:tc>
          <w:tcPr>
            <w:tcW w:w="4673" w:type="dxa"/>
            <w:shd w:val="clear" w:color="auto" w:fill="auto"/>
            <w:vAlign w:val="center"/>
          </w:tcPr>
          <w:p w:rsidR="00FA7657" w:rsidRPr="00EB6313" w:rsidRDefault="00FA7657" w:rsidP="00FA765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B6313">
              <w:rPr>
                <w:rFonts w:ascii="Arial" w:hAnsi="Arial" w:cs="Arial"/>
                <w:sz w:val="21"/>
                <w:szCs w:val="21"/>
              </w:rPr>
              <w:t>Subministrament de productes alimentaris de proximitat i de temporada/ estacionalitat, per a aquells productes que es cultivin a l’aire lliure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Cs/>
                <w:sz w:val="21"/>
                <w:szCs w:val="21"/>
              </w:rPr>
              <w:t>6 punts</w:t>
            </w:r>
          </w:p>
        </w:tc>
      </w:tr>
      <w:tr w:rsidR="00FA7657" w:rsidRPr="0052084B" w:rsidTr="00EB6313">
        <w:trPr>
          <w:trHeight w:val="33"/>
        </w:trPr>
        <w:tc>
          <w:tcPr>
            <w:tcW w:w="4673" w:type="dxa"/>
          </w:tcPr>
          <w:p w:rsidR="00FA7657" w:rsidRPr="00EB6313" w:rsidRDefault="00FA7657" w:rsidP="00351E0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B6313">
              <w:rPr>
                <w:rFonts w:ascii="Arial" w:hAnsi="Arial" w:cs="Arial"/>
                <w:sz w:val="21"/>
                <w:szCs w:val="21"/>
              </w:rPr>
              <w:t xml:space="preserve">En les ocasions que el servei de càtering sigui sol·licitat per un mateix servei durant dies consecutius  o sol·licitat per un mateix departament o unitat de forma periòdica es valorarà l’oferiment de diverses opcions de menjar dins dels </w:t>
            </w:r>
            <w:proofErr w:type="spellStart"/>
            <w:r w:rsidRPr="00EB6313">
              <w:rPr>
                <w:rFonts w:ascii="Arial" w:hAnsi="Arial" w:cs="Arial"/>
                <w:sz w:val="21"/>
                <w:szCs w:val="21"/>
              </w:rPr>
              <w:t>packs</w:t>
            </w:r>
            <w:proofErr w:type="spellEnd"/>
            <w:r w:rsidRPr="00EB6313">
              <w:rPr>
                <w:rFonts w:ascii="Arial" w:hAnsi="Arial" w:cs="Arial"/>
                <w:sz w:val="21"/>
                <w:szCs w:val="21"/>
              </w:rPr>
              <w:t xml:space="preserve"> que recullen la clàusula 4 del present plec</w:t>
            </w:r>
          </w:p>
        </w:tc>
        <w:tc>
          <w:tcPr>
            <w:tcW w:w="709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Cs/>
                <w:sz w:val="21"/>
                <w:szCs w:val="21"/>
              </w:rPr>
              <w:t>9 punts</w:t>
            </w:r>
          </w:p>
        </w:tc>
      </w:tr>
      <w:tr w:rsidR="00FA7657" w:rsidRPr="0052084B" w:rsidTr="00EB6313">
        <w:trPr>
          <w:trHeight w:val="33"/>
        </w:trPr>
        <w:tc>
          <w:tcPr>
            <w:tcW w:w="4673" w:type="dxa"/>
          </w:tcPr>
          <w:p w:rsidR="00FA7657" w:rsidRPr="00EB6313" w:rsidRDefault="00FA7657" w:rsidP="00351E0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B6313">
              <w:rPr>
                <w:rFonts w:ascii="Arial" w:hAnsi="Arial" w:cs="Arial"/>
                <w:sz w:val="21"/>
                <w:szCs w:val="21"/>
              </w:rPr>
              <w:t>Recollida dels elements del servei i residus generats, s’haurà de dur a terme en el termini màxim de vint-i-quatre (24) hores, des de la finalització prevista de la reunió/esdeveniment</w:t>
            </w:r>
          </w:p>
        </w:tc>
        <w:tc>
          <w:tcPr>
            <w:tcW w:w="709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FA7657" w:rsidRPr="00EB6313" w:rsidRDefault="00302733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Cs/>
                <w:color w:val="3333FF"/>
                <w:sz w:val="21"/>
                <w:szCs w:val="21"/>
              </w:rPr>
              <w:t>[ Núm.]</w:t>
            </w:r>
            <w:r w:rsidRPr="00EB6313">
              <w:rPr>
                <w:rFonts w:ascii="Arial" w:hAnsi="Arial" w:cs="Arial"/>
                <w:bCs/>
                <w:sz w:val="21"/>
                <w:szCs w:val="21"/>
              </w:rPr>
              <w:t xml:space="preserve"> hores</w:t>
            </w:r>
          </w:p>
        </w:tc>
        <w:tc>
          <w:tcPr>
            <w:tcW w:w="1761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  <w:tr w:rsidR="00FA7657" w:rsidRPr="0052084B" w:rsidTr="00EB6313">
        <w:trPr>
          <w:trHeight w:val="33"/>
        </w:trPr>
        <w:tc>
          <w:tcPr>
            <w:tcW w:w="4673" w:type="dxa"/>
          </w:tcPr>
          <w:p w:rsidR="00FA7657" w:rsidRPr="00EB6313" w:rsidRDefault="00FA7657" w:rsidP="00351E0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B6313">
              <w:rPr>
                <w:rFonts w:ascii="Arial" w:hAnsi="Arial" w:cs="Arial"/>
                <w:sz w:val="21"/>
                <w:szCs w:val="21"/>
              </w:rPr>
              <w:t>Tenir experiència en serveis de càtering en centres amb més de 500 treballadors</w:t>
            </w:r>
          </w:p>
        </w:tc>
        <w:tc>
          <w:tcPr>
            <w:tcW w:w="709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Cs/>
                <w:color w:val="3333FF"/>
                <w:sz w:val="21"/>
                <w:szCs w:val="21"/>
              </w:rPr>
              <w:t>Indicar nom de les entitats:</w:t>
            </w:r>
          </w:p>
        </w:tc>
        <w:tc>
          <w:tcPr>
            <w:tcW w:w="1761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  <w:tr w:rsidR="00FA7657" w:rsidRPr="0052084B" w:rsidTr="00EB6313">
        <w:trPr>
          <w:trHeight w:val="33"/>
        </w:trPr>
        <w:tc>
          <w:tcPr>
            <w:tcW w:w="4673" w:type="dxa"/>
          </w:tcPr>
          <w:p w:rsidR="00FA7657" w:rsidRPr="00EB6313" w:rsidRDefault="00FA7657" w:rsidP="00351E0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B6313">
              <w:rPr>
                <w:rFonts w:ascii="Arial" w:hAnsi="Arial" w:cs="Arial"/>
                <w:sz w:val="21"/>
                <w:szCs w:val="21"/>
              </w:rPr>
              <w:t>El percentatge de contractacions indefinides entre la plantilla que executarà el contracte. Es puntuarà si es superior al 50%</w:t>
            </w:r>
          </w:p>
        </w:tc>
        <w:tc>
          <w:tcPr>
            <w:tcW w:w="709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Cs/>
                <w:color w:val="3333FF"/>
                <w:sz w:val="21"/>
                <w:szCs w:val="21"/>
              </w:rPr>
              <w:t>[ ___%]</w:t>
            </w:r>
            <w:r w:rsidRPr="00EB6313">
              <w:rPr>
                <w:rFonts w:ascii="Arial" w:hAnsi="Arial" w:cs="Arial"/>
                <w:bCs/>
                <w:sz w:val="21"/>
                <w:szCs w:val="21"/>
              </w:rPr>
              <w:t xml:space="preserve"> de contractacions indefinides</w:t>
            </w:r>
          </w:p>
        </w:tc>
        <w:tc>
          <w:tcPr>
            <w:tcW w:w="1761" w:type="dxa"/>
            <w:vAlign w:val="center"/>
          </w:tcPr>
          <w:p w:rsidR="00FA7657" w:rsidRPr="00EB6313" w:rsidRDefault="00FA7657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335759" w:rsidRPr="0052084B" w:rsidTr="00EB6313">
        <w:trPr>
          <w:trHeight w:val="6411"/>
        </w:trPr>
        <w:tc>
          <w:tcPr>
            <w:tcW w:w="4673" w:type="dxa"/>
            <w:vAlign w:val="center"/>
          </w:tcPr>
          <w:p w:rsidR="00335759" w:rsidRPr="00EB6313" w:rsidRDefault="00335759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B6313">
              <w:rPr>
                <w:rFonts w:ascii="Arial" w:hAnsi="Arial" w:cs="Arial"/>
                <w:sz w:val="21"/>
                <w:szCs w:val="21"/>
              </w:rPr>
              <w:lastRenderedPageBreak/>
              <w:t>Per al transport del material utilització d’un vehicle a motor de les següents característiques (*)</w:t>
            </w:r>
          </w:p>
        </w:tc>
        <w:tc>
          <w:tcPr>
            <w:tcW w:w="709" w:type="dxa"/>
          </w:tcPr>
          <w:p w:rsidR="00335759" w:rsidRPr="00EB6313" w:rsidRDefault="00335759" w:rsidP="00351E0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" w:type="dxa"/>
          </w:tcPr>
          <w:p w:rsidR="00335759" w:rsidRPr="00EB6313" w:rsidRDefault="00335759" w:rsidP="00351E0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335759" w:rsidRPr="00EB6313" w:rsidRDefault="00335759" w:rsidP="003357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color w:val="3333FF"/>
                <w:sz w:val="21"/>
                <w:szCs w:val="21"/>
              </w:rPr>
            </w:pPr>
            <w:r w:rsidRPr="00EB6313">
              <w:rPr>
                <w:rFonts w:ascii="Arial" w:hAnsi="Arial" w:cs="Arial"/>
                <w:bCs/>
                <w:color w:val="3333FF"/>
                <w:sz w:val="21"/>
                <w:szCs w:val="21"/>
              </w:rPr>
              <w:t>Indicar tipus de vehicle</w:t>
            </w:r>
          </w:p>
        </w:tc>
        <w:tc>
          <w:tcPr>
            <w:tcW w:w="1761" w:type="dxa"/>
          </w:tcPr>
          <w:p w:rsidR="00335759" w:rsidRPr="00EB6313" w:rsidRDefault="00335759" w:rsidP="00FA765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B6313">
              <w:rPr>
                <w:rFonts w:ascii="Arial" w:hAnsi="Arial" w:cs="Arial"/>
                <w:sz w:val="21"/>
                <w:szCs w:val="21"/>
              </w:rPr>
              <w:t>Si és un vehicle elèctric en qualsevol de les seves variants: 7 punts</w:t>
            </w:r>
          </w:p>
          <w:p w:rsidR="00335759" w:rsidRPr="00EB6313" w:rsidRDefault="00335759" w:rsidP="00FA765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335759" w:rsidRPr="00EB6313" w:rsidRDefault="00335759" w:rsidP="00FA7657">
            <w:pPr>
              <w:spacing w:line="276" w:lineRule="auto"/>
              <w:jc w:val="lef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B6313">
              <w:rPr>
                <w:rFonts w:ascii="Arial" w:hAnsi="Arial" w:cs="Arial"/>
                <w:sz w:val="21"/>
                <w:szCs w:val="21"/>
              </w:rPr>
              <w:t xml:space="preserve">Si és un vehicle híbrid </w:t>
            </w:r>
            <w:proofErr w:type="spellStart"/>
            <w:r w:rsidRPr="00EB6313">
              <w:rPr>
                <w:rFonts w:ascii="Arial" w:hAnsi="Arial" w:cs="Arial"/>
                <w:sz w:val="21"/>
                <w:szCs w:val="21"/>
              </w:rPr>
              <w:t>endollable</w:t>
            </w:r>
            <w:proofErr w:type="spellEnd"/>
            <w:r w:rsidRPr="00EB6313">
              <w:rPr>
                <w:rFonts w:ascii="Arial" w:hAnsi="Arial" w:cs="Arial"/>
                <w:sz w:val="21"/>
                <w:szCs w:val="21"/>
              </w:rPr>
              <w:t>: 5 punts</w:t>
            </w:r>
          </w:p>
          <w:p w:rsidR="00335759" w:rsidRPr="00EB6313" w:rsidRDefault="00335759" w:rsidP="00FA7657">
            <w:pPr>
              <w:spacing w:line="276" w:lineRule="auto"/>
              <w:jc w:val="left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335759" w:rsidRPr="00EB6313" w:rsidRDefault="00335759" w:rsidP="00FA7657">
            <w:pPr>
              <w:spacing w:line="276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B6313">
              <w:rPr>
                <w:rFonts w:ascii="Arial" w:hAnsi="Arial" w:cs="Arial"/>
                <w:sz w:val="21"/>
                <w:szCs w:val="21"/>
              </w:rPr>
              <w:t xml:space="preserve">Si és un vehicle híbrid no </w:t>
            </w:r>
            <w:proofErr w:type="spellStart"/>
            <w:r w:rsidRPr="00EB6313">
              <w:rPr>
                <w:rFonts w:ascii="Arial" w:hAnsi="Arial" w:cs="Arial"/>
                <w:sz w:val="21"/>
                <w:szCs w:val="21"/>
              </w:rPr>
              <w:t>endollable</w:t>
            </w:r>
            <w:proofErr w:type="spellEnd"/>
            <w:r w:rsidRPr="00EB6313">
              <w:rPr>
                <w:rFonts w:ascii="Arial" w:hAnsi="Arial" w:cs="Arial"/>
                <w:sz w:val="21"/>
                <w:szCs w:val="21"/>
              </w:rPr>
              <w:t xml:space="preserve"> o un vehicle tèrmic de gas amb distintiu Eco: 3 punts</w:t>
            </w:r>
          </w:p>
          <w:p w:rsidR="00335759" w:rsidRPr="00EB6313" w:rsidRDefault="00335759" w:rsidP="00FA7657">
            <w:pPr>
              <w:spacing w:line="276" w:lineRule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335759" w:rsidRPr="00EB6313" w:rsidRDefault="00335759" w:rsidP="00FA7657">
            <w:pPr>
              <w:spacing w:line="276" w:lineRule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B6313">
              <w:rPr>
                <w:rFonts w:ascii="Arial" w:hAnsi="Arial" w:cs="Arial"/>
                <w:sz w:val="21"/>
                <w:szCs w:val="21"/>
              </w:rPr>
              <w:t>Si és un altre tipus de vehicle tèrmic de gas i de gasolina amb distintiu C: 1 punt</w:t>
            </w:r>
          </w:p>
        </w:tc>
      </w:tr>
    </w:tbl>
    <w:p w:rsidR="00C00BA7" w:rsidRDefault="00C00BA7" w:rsidP="009E1DCE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335759" w:rsidRPr="00EB6313" w:rsidRDefault="00335759" w:rsidP="00335759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EB6313">
        <w:rPr>
          <w:rFonts w:ascii="Arial" w:hAnsi="Arial" w:cs="Arial"/>
          <w:sz w:val="21"/>
          <w:szCs w:val="21"/>
        </w:rPr>
        <w:t xml:space="preserve">(*) Aquest criteri s’ha d’acreditar en el </w:t>
      </w:r>
      <w:r w:rsidRPr="00EB6313">
        <w:rPr>
          <w:rFonts w:ascii="Arial" w:hAnsi="Arial" w:cs="Arial"/>
          <w:color w:val="3333FF"/>
          <w:sz w:val="21"/>
          <w:szCs w:val="21"/>
        </w:rPr>
        <w:t>Sobre núm. 2</w:t>
      </w:r>
      <w:r w:rsidRPr="00EB6313">
        <w:rPr>
          <w:rFonts w:ascii="Arial" w:hAnsi="Arial" w:cs="Arial"/>
          <w:sz w:val="21"/>
          <w:szCs w:val="21"/>
        </w:rPr>
        <w:t xml:space="preserve"> amb la presentació de còpia de la fitxa tècnica del vehicle i/o còpia del distintiu.</w:t>
      </w:r>
    </w:p>
    <w:p w:rsidR="00C00BA7" w:rsidRPr="0052084B" w:rsidRDefault="00C00BA7" w:rsidP="009E1DCE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BC6C2E" w:rsidRPr="0052084B" w:rsidRDefault="00BC6C2E" w:rsidP="0017591D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p w:rsidR="00DC0450" w:rsidRPr="0052084B" w:rsidRDefault="00DC0450" w:rsidP="0017591D">
      <w:pPr>
        <w:spacing w:line="276" w:lineRule="auto"/>
        <w:rPr>
          <w:rFonts w:ascii="Arial" w:hAnsi="Arial" w:cs="Arial"/>
          <w:sz w:val="21"/>
          <w:szCs w:val="21"/>
        </w:rPr>
      </w:pPr>
    </w:p>
    <w:p w:rsidR="0017591D" w:rsidRDefault="0017591D" w:rsidP="0052084B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52084B">
        <w:rPr>
          <w:rFonts w:ascii="Arial" w:hAnsi="Arial" w:cs="Arial"/>
          <w:sz w:val="21"/>
          <w:szCs w:val="21"/>
        </w:rPr>
        <w:t>Signat,</w:t>
      </w:r>
    </w:p>
    <w:p w:rsidR="0052084B" w:rsidRDefault="0052084B" w:rsidP="0052084B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97A75" w:rsidRPr="00597A75" w:rsidRDefault="00597A75" w:rsidP="0052084B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17591D" w:rsidRPr="0052084B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A4392F" w:rsidRPr="0052084B" w:rsidRDefault="0017591D" w:rsidP="0052084B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</w:p>
    <w:sectPr w:rsidR="00A4392F" w:rsidRPr="0052084B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A74E0"/>
    <w:rsid w:val="000B10C7"/>
    <w:rsid w:val="000B26F7"/>
    <w:rsid w:val="000B6A79"/>
    <w:rsid w:val="000C6890"/>
    <w:rsid w:val="000F6C2A"/>
    <w:rsid w:val="00124946"/>
    <w:rsid w:val="0017591D"/>
    <w:rsid w:val="001A4976"/>
    <w:rsid w:val="001E6151"/>
    <w:rsid w:val="0021650E"/>
    <w:rsid w:val="0027099A"/>
    <w:rsid w:val="002A2BB4"/>
    <w:rsid w:val="002A4106"/>
    <w:rsid w:val="002B6048"/>
    <w:rsid w:val="002C63A9"/>
    <w:rsid w:val="00302733"/>
    <w:rsid w:val="00335759"/>
    <w:rsid w:val="003D0CEA"/>
    <w:rsid w:val="003D1BC0"/>
    <w:rsid w:val="003E776B"/>
    <w:rsid w:val="00405E41"/>
    <w:rsid w:val="00435623"/>
    <w:rsid w:val="00477DE3"/>
    <w:rsid w:val="0052084B"/>
    <w:rsid w:val="00597A75"/>
    <w:rsid w:val="005C2C2E"/>
    <w:rsid w:val="005F2F48"/>
    <w:rsid w:val="0063713E"/>
    <w:rsid w:val="00666B27"/>
    <w:rsid w:val="006776A5"/>
    <w:rsid w:val="00697003"/>
    <w:rsid w:val="006C384F"/>
    <w:rsid w:val="0072147F"/>
    <w:rsid w:val="007A0532"/>
    <w:rsid w:val="00813CD0"/>
    <w:rsid w:val="00813D60"/>
    <w:rsid w:val="008303C2"/>
    <w:rsid w:val="008561BC"/>
    <w:rsid w:val="008E62C5"/>
    <w:rsid w:val="009027CA"/>
    <w:rsid w:val="0091020D"/>
    <w:rsid w:val="00961743"/>
    <w:rsid w:val="009747ED"/>
    <w:rsid w:val="00987470"/>
    <w:rsid w:val="009A1D85"/>
    <w:rsid w:val="009E1DCE"/>
    <w:rsid w:val="00A139AB"/>
    <w:rsid w:val="00A14E65"/>
    <w:rsid w:val="00A17D06"/>
    <w:rsid w:val="00A4392F"/>
    <w:rsid w:val="00A51D20"/>
    <w:rsid w:val="00B152BE"/>
    <w:rsid w:val="00B46024"/>
    <w:rsid w:val="00BC1496"/>
    <w:rsid w:val="00BC446F"/>
    <w:rsid w:val="00BC6C2E"/>
    <w:rsid w:val="00BD6F16"/>
    <w:rsid w:val="00BE34A4"/>
    <w:rsid w:val="00C00BA7"/>
    <w:rsid w:val="00C47F47"/>
    <w:rsid w:val="00CB165E"/>
    <w:rsid w:val="00CB762C"/>
    <w:rsid w:val="00CD4E98"/>
    <w:rsid w:val="00D321FF"/>
    <w:rsid w:val="00DA1C8B"/>
    <w:rsid w:val="00DC0450"/>
    <w:rsid w:val="00DC30E4"/>
    <w:rsid w:val="00DF6DEC"/>
    <w:rsid w:val="00E32F94"/>
    <w:rsid w:val="00E97631"/>
    <w:rsid w:val="00EB463B"/>
    <w:rsid w:val="00EB6313"/>
    <w:rsid w:val="00ED55A2"/>
    <w:rsid w:val="00EF6619"/>
    <w:rsid w:val="00F00204"/>
    <w:rsid w:val="00F0512D"/>
    <w:rsid w:val="00F35E91"/>
    <w:rsid w:val="00F378A8"/>
    <w:rsid w:val="00F466A7"/>
    <w:rsid w:val="00FA2031"/>
    <w:rsid w:val="00FA57D2"/>
    <w:rsid w:val="00F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CFDB1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1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1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paragraph" w:styleId="Textodeglobo">
    <w:name w:val="Balloon Text"/>
    <w:basedOn w:val="Normal"/>
    <w:link w:val="TextodegloboCar"/>
    <w:uiPriority w:val="99"/>
    <w:semiHidden/>
    <w:unhideWhenUsed/>
    <w:rsid w:val="003357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759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Capilla Fernandez, Paula</cp:lastModifiedBy>
  <cp:revision>80</cp:revision>
  <dcterms:created xsi:type="dcterms:W3CDTF">2019-07-05T10:00:00Z</dcterms:created>
  <dcterms:modified xsi:type="dcterms:W3CDTF">2023-12-13T10:46:00Z</dcterms:modified>
</cp:coreProperties>
</file>